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536305"/>
            <wp:effectExtent l="0" t="0" r="6350" b="17145"/>
            <wp:docPr id="1" name="图片 1" descr="2019年1月份《蚌埠工程经济》商品混凝土价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9年1月份《蚌埠工程经济》商品混凝土价格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53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C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2019-02-01T01:47:04Z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